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859C" w14:textId="1790ADDD" w:rsidR="00FC62F0" w:rsidRPr="00D77F1C" w:rsidRDefault="00FC62F0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480116"/>
          <w:kern w:val="28"/>
          <w:sz w:val="36"/>
          <w:szCs w:val="36"/>
        </w:rPr>
      </w:pPr>
      <w:r w:rsidRPr="00D77F1C">
        <w:rPr>
          <w:rFonts w:ascii="Verdana" w:eastAsia="Times New Roman" w:hAnsi="Verdana"/>
          <w:bCs/>
          <w:color w:val="480116"/>
          <w:kern w:val="28"/>
          <w:sz w:val="36"/>
          <w:szCs w:val="36"/>
        </w:rPr>
        <w:t xml:space="preserve">ASN </w:t>
      </w:r>
      <w:r w:rsidR="00945787" w:rsidRPr="00D77F1C">
        <w:rPr>
          <w:rFonts w:ascii="Verdana" w:eastAsia="Times New Roman" w:hAnsi="Verdana"/>
          <w:bCs/>
          <w:color w:val="480116"/>
          <w:kern w:val="28"/>
          <w:sz w:val="36"/>
          <w:szCs w:val="36"/>
        </w:rPr>
        <w:t>Biodiversiteitsfonds</w:t>
      </w:r>
      <w:r w:rsidRPr="00D77F1C">
        <w:rPr>
          <w:rFonts w:ascii="Verdana" w:eastAsia="Times New Roman" w:hAnsi="Verdana"/>
          <w:bCs/>
          <w:color w:val="480116"/>
          <w:kern w:val="28"/>
          <w:sz w:val="36"/>
          <w:szCs w:val="36"/>
        </w:rPr>
        <w:t xml:space="preserve"> N.V.</w:t>
      </w:r>
    </w:p>
    <w:p w14:paraId="424D649F" w14:textId="77777777" w:rsidR="00FC62F0" w:rsidRPr="00D77F1C" w:rsidRDefault="00FC62F0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A76D11"/>
          <w:kern w:val="28"/>
          <w:sz w:val="28"/>
          <w:szCs w:val="28"/>
        </w:rPr>
      </w:pPr>
    </w:p>
    <w:p w14:paraId="0EF0A451" w14:textId="5651C29C" w:rsidR="00FC62F0" w:rsidRPr="00D77F1C" w:rsidRDefault="00F26014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A76D11"/>
          <w:kern w:val="28"/>
          <w:sz w:val="28"/>
          <w:szCs w:val="28"/>
        </w:rPr>
      </w:pPr>
      <w:r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>B</w:t>
      </w:r>
      <w:r w:rsidR="00FC62F0" w:rsidRPr="00D77F1C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 xml:space="preserve">AVA besluiten genomen op </w:t>
      </w:r>
      <w:r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>1 maart 2024</w:t>
      </w:r>
      <w:r w:rsidR="00FC62F0" w:rsidRPr="00D77F1C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 xml:space="preserve"> </w:t>
      </w:r>
      <w:r w:rsidR="00FC62F0" w:rsidRPr="00D77F1C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br/>
        <w:t>(stemresultaten conform artikel 2:120 lid 5 BW)</w:t>
      </w:r>
    </w:p>
    <w:p w14:paraId="40DC6775" w14:textId="77777777" w:rsidR="00FC62F0" w:rsidRPr="00D77F1C" w:rsidRDefault="00FC62F0" w:rsidP="00FC62F0">
      <w:pPr>
        <w:spacing w:after="0" w:line="280" w:lineRule="exact"/>
        <w:ind w:left="-426" w:right="-428"/>
        <w:rPr>
          <w:rFonts w:ascii="Verdana" w:eastAsia="Times New Roman" w:hAnsi="Verdana" w:cs="Arial"/>
          <w:b/>
          <w:bCs/>
          <w:sz w:val="19"/>
          <w:szCs w:val="19"/>
        </w:rPr>
      </w:pPr>
    </w:p>
    <w:p w14:paraId="6279B789" w14:textId="06A0599A" w:rsidR="00FC62F0" w:rsidRPr="00D77F1C" w:rsidRDefault="00FC62F0" w:rsidP="00957A28">
      <w:pPr>
        <w:spacing w:after="0" w:line="280" w:lineRule="exact"/>
        <w:ind w:left="-426" w:right="-428"/>
        <w:rPr>
          <w:rFonts w:ascii="Verdana" w:eastAsia="Times New Roman" w:hAnsi="Verdana" w:cs="Arial"/>
          <w:color w:val="480116"/>
          <w:sz w:val="19"/>
          <w:szCs w:val="19"/>
        </w:rPr>
      </w:pPr>
      <w:r w:rsidRPr="00D77F1C">
        <w:rPr>
          <w:rFonts w:ascii="Verdana" w:eastAsia="Times New Roman" w:hAnsi="Verdana" w:cs="Arial"/>
          <w:color w:val="480116"/>
          <w:sz w:val="19"/>
          <w:szCs w:val="19"/>
        </w:rPr>
        <w:t xml:space="preserve">Overzicht van de aandeelhoudersbesluiten genomen op de </w:t>
      </w:r>
      <w:r w:rsidR="00F26014">
        <w:rPr>
          <w:rFonts w:ascii="Verdana" w:eastAsia="Times New Roman" w:hAnsi="Verdana" w:cs="Arial"/>
          <w:color w:val="480116"/>
          <w:sz w:val="19"/>
          <w:szCs w:val="19"/>
        </w:rPr>
        <w:t xml:space="preserve">buitengewone </w:t>
      </w:r>
      <w:r w:rsidRPr="00D77F1C">
        <w:rPr>
          <w:rFonts w:ascii="Verdana" w:eastAsia="Times New Roman" w:hAnsi="Verdana" w:cs="Arial"/>
          <w:color w:val="480116"/>
          <w:sz w:val="19"/>
          <w:szCs w:val="19"/>
        </w:rPr>
        <w:t xml:space="preserve">algemene vergadering van aandeelhouders van ASN </w:t>
      </w:r>
      <w:r w:rsidR="00945787" w:rsidRPr="00D77F1C">
        <w:rPr>
          <w:rFonts w:ascii="Verdana" w:eastAsia="Times New Roman" w:hAnsi="Verdana" w:cs="Arial"/>
          <w:color w:val="480116"/>
          <w:sz w:val="19"/>
          <w:szCs w:val="19"/>
        </w:rPr>
        <w:t>Biodiversiteitsfonds</w:t>
      </w:r>
      <w:r w:rsidRPr="00D77F1C">
        <w:rPr>
          <w:rFonts w:ascii="Verdana" w:eastAsia="Times New Roman" w:hAnsi="Verdana" w:cs="Arial"/>
          <w:color w:val="480116"/>
          <w:sz w:val="19"/>
          <w:szCs w:val="19"/>
        </w:rPr>
        <w:t xml:space="preserve"> N.V. (de Vennootschap) op </w:t>
      </w:r>
      <w:r w:rsidR="00945787" w:rsidRPr="00D77F1C">
        <w:rPr>
          <w:rFonts w:ascii="Verdana" w:eastAsia="Times New Roman" w:hAnsi="Verdana" w:cs="Arial"/>
          <w:color w:val="480116"/>
          <w:sz w:val="19"/>
          <w:szCs w:val="19"/>
        </w:rPr>
        <w:t>vrij</w:t>
      </w:r>
      <w:r w:rsidRPr="00D77F1C">
        <w:rPr>
          <w:rFonts w:ascii="Verdana" w:eastAsia="Times New Roman" w:hAnsi="Verdana" w:cs="Arial"/>
          <w:color w:val="480116"/>
          <w:sz w:val="19"/>
          <w:szCs w:val="19"/>
        </w:rPr>
        <w:t xml:space="preserve">dag </w:t>
      </w:r>
      <w:r w:rsidR="00F26014">
        <w:rPr>
          <w:rFonts w:ascii="Verdana" w:eastAsia="Times New Roman" w:hAnsi="Verdana" w:cs="Arial"/>
          <w:color w:val="480116"/>
          <w:sz w:val="19"/>
          <w:szCs w:val="19"/>
        </w:rPr>
        <w:t>1 maart 2024</w:t>
      </w:r>
      <w:r w:rsidRPr="00D77F1C">
        <w:rPr>
          <w:rFonts w:ascii="Verdana" w:eastAsia="Times New Roman" w:hAnsi="Verdana" w:cs="Arial"/>
          <w:color w:val="480116"/>
          <w:sz w:val="19"/>
          <w:szCs w:val="19"/>
        </w:rPr>
        <w:t>:</w:t>
      </w:r>
    </w:p>
    <w:p w14:paraId="72830046" w14:textId="525325C7" w:rsidR="00FC62F0" w:rsidRPr="00D77F1C" w:rsidRDefault="00FC62F0" w:rsidP="00FC62F0">
      <w:pPr>
        <w:spacing w:after="0" w:line="280" w:lineRule="exact"/>
        <w:ind w:left="-426" w:right="-428"/>
        <w:rPr>
          <w:rFonts w:ascii="Verdana" w:hAnsi="Verdana" w:cs="Arial"/>
          <w:iCs/>
          <w:sz w:val="18"/>
          <w:szCs w:val="19"/>
        </w:rPr>
      </w:pPr>
      <w:r w:rsidRPr="00D77F1C">
        <w:rPr>
          <w:rFonts w:ascii="Verdana" w:eastAsia="Times New Roman" w:hAnsi="Verdana" w:cs="Arial"/>
          <w:b/>
          <w:bCs/>
          <w:sz w:val="19"/>
          <w:szCs w:val="19"/>
        </w:rPr>
        <w:br/>
      </w:r>
      <w:r w:rsidRPr="00D77F1C">
        <w:rPr>
          <w:rFonts w:ascii="Verdana" w:hAnsi="Verdana" w:cs="Arial"/>
          <w:iCs/>
          <w:sz w:val="18"/>
          <w:szCs w:val="19"/>
        </w:rPr>
        <w:t xml:space="preserve">Aantallen uitstaande en aangemelde aandelen in de Vennootschap per </w:t>
      </w:r>
      <w:r w:rsidR="00F26014">
        <w:rPr>
          <w:rFonts w:ascii="Verdana" w:hAnsi="Verdana" w:cs="Arial"/>
          <w:iCs/>
          <w:sz w:val="18"/>
          <w:szCs w:val="19"/>
        </w:rPr>
        <w:t>2 februari 2024</w:t>
      </w:r>
      <w:r w:rsidRPr="00D77F1C">
        <w:rPr>
          <w:rFonts w:ascii="Verdana" w:hAnsi="Verdana" w:cs="Arial"/>
          <w:iCs/>
          <w:sz w:val="18"/>
          <w:szCs w:val="19"/>
        </w:rPr>
        <w:t>: vergadergerechtigden en stemgerechtigden</w:t>
      </w:r>
      <w:r w:rsidRPr="00D77F1C">
        <w:rPr>
          <w:rStyle w:val="Voetnootmarkering"/>
          <w:rFonts w:ascii="Verdana" w:hAnsi="Verdana" w:cs="Arial"/>
          <w:iCs/>
          <w:sz w:val="18"/>
          <w:szCs w:val="19"/>
        </w:rPr>
        <w:footnoteReference w:id="1"/>
      </w:r>
      <w:r w:rsidRPr="00D77F1C">
        <w:rPr>
          <w:rFonts w:ascii="Verdana" w:hAnsi="Verdana" w:cs="Arial"/>
          <w:iCs/>
          <w:sz w:val="18"/>
          <w:szCs w:val="19"/>
        </w:rPr>
        <w:t xml:space="preserve"> </w:t>
      </w:r>
    </w:p>
    <w:p w14:paraId="29F1CB0A" w14:textId="77777777" w:rsidR="00957A28" w:rsidRPr="00D77F1C" w:rsidRDefault="00957A28" w:rsidP="00FC62F0">
      <w:pPr>
        <w:spacing w:after="0" w:line="280" w:lineRule="exact"/>
        <w:ind w:left="-426" w:right="-428"/>
        <w:rPr>
          <w:rFonts w:ascii="Verdana" w:hAnsi="Verdana" w:cs="Arial"/>
          <w:iCs/>
          <w:sz w:val="18"/>
          <w:szCs w:val="19"/>
        </w:rPr>
      </w:pPr>
    </w:p>
    <w:tbl>
      <w:tblPr>
        <w:tblStyle w:val="TableGrid2"/>
        <w:tblpPr w:leftFromText="141" w:rightFromText="141" w:vertAnchor="text" w:horzAnchor="margin" w:tblpXSpec="center" w:tblpY="159"/>
        <w:tblW w:w="9918" w:type="dxa"/>
        <w:tblInd w:w="0" w:type="dxa"/>
        <w:tblBorders>
          <w:top w:val="single" w:sz="4" w:space="0" w:color="A76D11"/>
          <w:left w:val="none" w:sz="0" w:space="0" w:color="auto"/>
          <w:bottom w:val="single" w:sz="4" w:space="0" w:color="A76D11"/>
          <w:right w:val="none" w:sz="0" w:space="0" w:color="auto"/>
          <w:insideH w:val="single" w:sz="4" w:space="0" w:color="A76D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1321"/>
        <w:gridCol w:w="1276"/>
        <w:gridCol w:w="1148"/>
        <w:gridCol w:w="841"/>
        <w:gridCol w:w="1583"/>
      </w:tblGrid>
      <w:tr w:rsidR="00FC62F0" w:rsidRPr="00D77F1C" w14:paraId="0CB2776B" w14:textId="77777777" w:rsidTr="00957A28">
        <w:tc>
          <w:tcPr>
            <w:tcW w:w="3749" w:type="dxa"/>
            <w:hideMark/>
          </w:tcPr>
          <w:p w14:paraId="26AE60C9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F0533D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 w:cs="Arial"/>
                <w:bCs/>
                <w:color w:val="480116"/>
                <w:sz w:val="19"/>
                <w:szCs w:val="19"/>
                <w:lang w:val="nl-NL"/>
              </w:rPr>
              <w:t>Stemresultaten Agendapunten</w:t>
            </w:r>
          </w:p>
        </w:tc>
        <w:tc>
          <w:tcPr>
            <w:tcW w:w="1321" w:type="dxa"/>
            <w:shd w:val="clear" w:color="auto" w:fill="FFF5E6"/>
            <w:hideMark/>
          </w:tcPr>
          <w:p w14:paraId="0AC3D378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Aantal aandelen</w:t>
            </w:r>
            <w:r w:rsidRPr="00D77F1C">
              <w:rPr>
                <w:rStyle w:val="Voetnootmarkering"/>
                <w:rFonts w:ascii="Verdana" w:hAnsi="Verdana"/>
                <w:bCs/>
                <w:color w:val="A76D11"/>
                <w:sz w:val="19"/>
                <w:szCs w:val="19"/>
              </w:rPr>
              <w:footnoteReference w:id="2"/>
            </w: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br/>
            </w:r>
          </w:p>
        </w:tc>
        <w:tc>
          <w:tcPr>
            <w:tcW w:w="1276" w:type="dxa"/>
            <w:hideMark/>
          </w:tcPr>
          <w:p w14:paraId="15944AE8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Aantal geldige stemmen</w:t>
            </w:r>
            <w:r w:rsidRPr="00D77F1C">
              <w:rPr>
                <w:rStyle w:val="Voetnootmarkering"/>
                <w:rFonts w:ascii="Verdana" w:hAnsi="Verdana"/>
                <w:bCs/>
                <w:color w:val="A76D11"/>
                <w:sz w:val="19"/>
                <w:szCs w:val="19"/>
              </w:rPr>
              <w:footnoteReference w:id="3"/>
            </w:r>
          </w:p>
        </w:tc>
        <w:tc>
          <w:tcPr>
            <w:tcW w:w="1148" w:type="dxa"/>
            <w:shd w:val="clear" w:color="auto" w:fill="FFF5E6"/>
          </w:tcPr>
          <w:p w14:paraId="750A757A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Voor</w:t>
            </w:r>
          </w:p>
        </w:tc>
        <w:tc>
          <w:tcPr>
            <w:tcW w:w="841" w:type="dxa"/>
          </w:tcPr>
          <w:p w14:paraId="2D49C94D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Tegen</w:t>
            </w:r>
          </w:p>
        </w:tc>
        <w:tc>
          <w:tcPr>
            <w:tcW w:w="1583" w:type="dxa"/>
            <w:shd w:val="clear" w:color="auto" w:fill="FFF5E6"/>
          </w:tcPr>
          <w:p w14:paraId="02BC4BBE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jc w:val="right"/>
              <w:rPr>
                <w:rFonts w:ascii="Verdana" w:eastAsia="Arial" w:hAnsi="Verdana"/>
                <w:bCs/>
                <w:color w:val="A76D11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Onthoudingen</w:t>
            </w:r>
          </w:p>
        </w:tc>
      </w:tr>
      <w:tr w:rsidR="00FC62F0" w:rsidRPr="00D77F1C" w14:paraId="599508D4" w14:textId="77777777" w:rsidTr="00023C11">
        <w:trPr>
          <w:trHeight w:val="319"/>
        </w:trPr>
        <w:tc>
          <w:tcPr>
            <w:tcW w:w="3749" w:type="dxa"/>
            <w:hideMark/>
          </w:tcPr>
          <w:p w14:paraId="359BEA9D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Prioriteitsaandeel</w:t>
            </w:r>
          </w:p>
        </w:tc>
        <w:tc>
          <w:tcPr>
            <w:tcW w:w="1321" w:type="dxa"/>
            <w:shd w:val="clear" w:color="auto" w:fill="FFF5E6"/>
            <w:hideMark/>
          </w:tcPr>
          <w:p w14:paraId="39844FFC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  <w:r w:rsidRPr="00D77F1C">
              <w:rPr>
                <w:rFonts w:ascii="Verdana" w:hAnsi="Verdana"/>
                <w:bCs/>
                <w:sz w:val="19"/>
                <w:szCs w:val="19"/>
                <w:lang w:val="nl-NL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3FD41A1" w14:textId="71629F9F" w:rsidR="00FC62F0" w:rsidRPr="00D77F1C" w:rsidRDefault="00F26014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  <w:r>
              <w:rPr>
                <w:rFonts w:ascii="Verdana" w:hAnsi="Verdana"/>
                <w:bCs/>
                <w:sz w:val="19"/>
                <w:szCs w:val="19"/>
                <w:lang w:val="nl-NL"/>
              </w:rPr>
              <w:t>1</w:t>
            </w:r>
          </w:p>
        </w:tc>
        <w:tc>
          <w:tcPr>
            <w:tcW w:w="1148" w:type="dxa"/>
            <w:shd w:val="clear" w:color="auto" w:fill="FFF5E6"/>
          </w:tcPr>
          <w:p w14:paraId="45CB711D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</w:p>
        </w:tc>
        <w:tc>
          <w:tcPr>
            <w:tcW w:w="841" w:type="dxa"/>
          </w:tcPr>
          <w:p w14:paraId="28BF4525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4CCC6D97" w14:textId="77777777" w:rsidR="00FC62F0" w:rsidRPr="00D77F1C" w:rsidRDefault="00FC62F0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</w:p>
        </w:tc>
      </w:tr>
      <w:tr w:rsidR="00FC62F0" w:rsidRPr="00D77F1C" w14:paraId="0EAFD71B" w14:textId="77777777" w:rsidTr="00023C11">
        <w:trPr>
          <w:trHeight w:val="324"/>
        </w:trPr>
        <w:tc>
          <w:tcPr>
            <w:tcW w:w="3749" w:type="dxa"/>
          </w:tcPr>
          <w:p w14:paraId="45809817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Fondsen:</w:t>
            </w:r>
          </w:p>
        </w:tc>
        <w:tc>
          <w:tcPr>
            <w:tcW w:w="1321" w:type="dxa"/>
            <w:shd w:val="clear" w:color="auto" w:fill="FFF5E6"/>
          </w:tcPr>
          <w:p w14:paraId="7157737C" w14:textId="53B0E751" w:rsidR="00FC62F0" w:rsidRPr="00F26014" w:rsidRDefault="00F26014" w:rsidP="00247CF9">
            <w:pPr>
              <w:jc w:val="center"/>
              <w:rPr>
                <w:rFonts w:ascii="Verdana" w:eastAsia="Times New Roman" w:hAnsi="Verdana" w:cs="Calibri"/>
                <w:color w:val="000000"/>
                <w:sz w:val="19"/>
                <w:szCs w:val="19"/>
                <w:lang w:val="nl-NL"/>
              </w:rPr>
            </w:pPr>
            <w:r w:rsidRPr="00F26014">
              <w:rPr>
                <w:rFonts w:ascii="Verdana" w:hAnsi="Verdana" w:cs="Calibri"/>
                <w:color w:val="000000"/>
                <w:sz w:val="19"/>
                <w:szCs w:val="19"/>
                <w:lang w:val="nl-NL"/>
              </w:rPr>
              <w:t>1.373.355</w:t>
            </w:r>
          </w:p>
        </w:tc>
        <w:tc>
          <w:tcPr>
            <w:tcW w:w="1276" w:type="dxa"/>
          </w:tcPr>
          <w:p w14:paraId="42F640AD" w14:textId="127EDBDD" w:rsidR="00FC62F0" w:rsidRPr="00D77F1C" w:rsidRDefault="00F26014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nl-NL"/>
              </w:rPr>
              <w:t>466</w:t>
            </w:r>
          </w:p>
        </w:tc>
        <w:tc>
          <w:tcPr>
            <w:tcW w:w="1148" w:type="dxa"/>
            <w:shd w:val="clear" w:color="auto" w:fill="FFF5E6"/>
          </w:tcPr>
          <w:p w14:paraId="7C1C0496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</w:p>
        </w:tc>
        <w:tc>
          <w:tcPr>
            <w:tcW w:w="841" w:type="dxa"/>
          </w:tcPr>
          <w:p w14:paraId="59E8E33B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56622846" w14:textId="2C4B6C81" w:rsidR="00FC62F0" w:rsidRPr="00D77F1C" w:rsidRDefault="00FC62F0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</w:p>
        </w:tc>
      </w:tr>
      <w:tr w:rsidR="00FC62F0" w:rsidRPr="00D77F1C" w14:paraId="0E172873" w14:textId="77777777" w:rsidTr="00023C11">
        <w:trPr>
          <w:trHeight w:val="327"/>
        </w:trPr>
        <w:tc>
          <w:tcPr>
            <w:tcW w:w="3749" w:type="dxa"/>
          </w:tcPr>
          <w:p w14:paraId="0ADBD9D7" w14:textId="408C513D" w:rsidR="00FC62F0" w:rsidRPr="00D77F1C" w:rsidRDefault="00F26014" w:rsidP="00301742">
            <w:pPr>
              <w:tabs>
                <w:tab w:val="right" w:pos="10348"/>
              </w:tabs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B40AE">
              <w:rPr>
                <w:rFonts w:ascii="Verdana" w:hAnsi="Verdana"/>
                <w:color w:val="A76D11"/>
                <w:sz w:val="18"/>
                <w:szCs w:val="18"/>
                <w:lang w:val="nl-NL"/>
              </w:rPr>
              <w:t xml:space="preserve">3. </w:t>
            </w:r>
            <w:r w:rsidRPr="00FB40AE">
              <w:rPr>
                <w:rFonts w:ascii="Verdana" w:hAnsi="Verdana"/>
                <w:sz w:val="18"/>
                <w:szCs w:val="18"/>
                <w:lang w:val="nl-NL"/>
              </w:rPr>
              <w:t>Voorstel tot wijziging van de statuten van de Vennootschap op voorstel van de prioriteitsaandeelhouder</w:t>
            </w:r>
          </w:p>
        </w:tc>
        <w:tc>
          <w:tcPr>
            <w:tcW w:w="1321" w:type="dxa"/>
            <w:shd w:val="clear" w:color="auto" w:fill="FFF5E6"/>
          </w:tcPr>
          <w:p w14:paraId="2F40B4F8" w14:textId="3B64EB48" w:rsidR="00FC62F0" w:rsidRPr="00D77F1C" w:rsidRDefault="00F26014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1.373.356</w:t>
            </w:r>
          </w:p>
        </w:tc>
        <w:tc>
          <w:tcPr>
            <w:tcW w:w="1276" w:type="dxa"/>
          </w:tcPr>
          <w:p w14:paraId="606B59D8" w14:textId="145E5562" w:rsidR="00FC62F0" w:rsidRPr="00D77F1C" w:rsidRDefault="00F26014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467</w:t>
            </w:r>
          </w:p>
        </w:tc>
        <w:tc>
          <w:tcPr>
            <w:tcW w:w="1148" w:type="dxa"/>
            <w:shd w:val="clear" w:color="auto" w:fill="FFF5E6"/>
          </w:tcPr>
          <w:p w14:paraId="1162A5D0" w14:textId="3A794094" w:rsidR="00FC62F0" w:rsidRPr="00D77F1C" w:rsidRDefault="00F26014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467</w:t>
            </w:r>
          </w:p>
        </w:tc>
        <w:tc>
          <w:tcPr>
            <w:tcW w:w="841" w:type="dxa"/>
          </w:tcPr>
          <w:p w14:paraId="107FD716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 w:rsidRPr="00D77F1C"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  <w:tc>
          <w:tcPr>
            <w:tcW w:w="1583" w:type="dxa"/>
            <w:shd w:val="clear" w:color="auto" w:fill="FFF5E6"/>
          </w:tcPr>
          <w:p w14:paraId="136B1527" w14:textId="593AE162" w:rsidR="00FC62F0" w:rsidRPr="00D77F1C" w:rsidRDefault="00F26014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</w:tr>
      <w:tr w:rsidR="00945787" w:rsidRPr="00D77F1C" w14:paraId="014C53A3" w14:textId="77777777" w:rsidTr="00023C11">
        <w:trPr>
          <w:trHeight w:val="549"/>
        </w:trPr>
        <w:tc>
          <w:tcPr>
            <w:tcW w:w="3749" w:type="dxa"/>
            <w:hideMark/>
          </w:tcPr>
          <w:p w14:paraId="0453CB85" w14:textId="43C857D5" w:rsidR="00945787" w:rsidRPr="00D77F1C" w:rsidRDefault="00945787" w:rsidP="00301742">
            <w:pPr>
              <w:tabs>
                <w:tab w:val="right" w:pos="10348"/>
              </w:tabs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 xml:space="preserve">TOTAAL </w:t>
            </w:r>
          </w:p>
        </w:tc>
        <w:tc>
          <w:tcPr>
            <w:tcW w:w="1321" w:type="dxa"/>
            <w:shd w:val="clear" w:color="auto" w:fill="FFF5E6"/>
            <w:hideMark/>
          </w:tcPr>
          <w:p w14:paraId="1DB35EB2" w14:textId="4D22A019" w:rsidR="00945787" w:rsidRPr="00D77F1C" w:rsidRDefault="00F26014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1.373.356</w:t>
            </w:r>
          </w:p>
        </w:tc>
        <w:tc>
          <w:tcPr>
            <w:tcW w:w="1276" w:type="dxa"/>
            <w:hideMark/>
          </w:tcPr>
          <w:p w14:paraId="0544A10B" w14:textId="7146B906" w:rsidR="00945787" w:rsidRPr="00D77F1C" w:rsidRDefault="00F26014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467</w:t>
            </w:r>
          </w:p>
        </w:tc>
        <w:tc>
          <w:tcPr>
            <w:tcW w:w="1148" w:type="dxa"/>
            <w:shd w:val="clear" w:color="auto" w:fill="FFF5E6"/>
          </w:tcPr>
          <w:p w14:paraId="34E2D653" w14:textId="5356D240" w:rsidR="00945787" w:rsidRPr="00D77F1C" w:rsidRDefault="00945787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</w:p>
        </w:tc>
        <w:tc>
          <w:tcPr>
            <w:tcW w:w="841" w:type="dxa"/>
          </w:tcPr>
          <w:p w14:paraId="7D44F1E2" w14:textId="44CCBDDD" w:rsidR="00945787" w:rsidRPr="00D77F1C" w:rsidRDefault="00945787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59007318" w14:textId="7D9C8E3D" w:rsidR="00945787" w:rsidRPr="00D77F1C" w:rsidRDefault="00945787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</w:tbl>
    <w:p w14:paraId="056DF10D" w14:textId="26A2EB11" w:rsidR="00FC62F0" w:rsidRPr="00D77F1C" w:rsidRDefault="00FC62F0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</w:p>
    <w:p w14:paraId="5320B3B5" w14:textId="77777777" w:rsidR="00CA537A" w:rsidRPr="00D77F1C" w:rsidRDefault="00CA537A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</w:p>
    <w:tbl>
      <w:tblPr>
        <w:tblStyle w:val="TableGrid2"/>
        <w:tblpPr w:leftFromText="141" w:rightFromText="141" w:vertAnchor="text" w:horzAnchor="margin" w:tblpXSpec="center" w:tblpY="159"/>
        <w:tblW w:w="9952" w:type="dxa"/>
        <w:tblInd w:w="0" w:type="dxa"/>
        <w:tblLook w:val="04A0" w:firstRow="1" w:lastRow="0" w:firstColumn="1" w:lastColumn="0" w:noHBand="0" w:noVBand="1"/>
      </w:tblPr>
      <w:tblGrid>
        <w:gridCol w:w="8251"/>
        <w:gridCol w:w="1701"/>
      </w:tblGrid>
      <w:tr w:rsidR="00FC62F0" w:rsidRPr="00D77F1C" w14:paraId="10441574" w14:textId="77777777" w:rsidTr="00957A28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6F1" w14:textId="77777777" w:rsidR="00FC62F0" w:rsidRPr="00D77F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 w:cs="Calibri"/>
                <w:bCs/>
                <w:color w:val="000000"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 xml:space="preserve">Percentage aangemelde aandelen </w:t>
            </w:r>
            <w:r w:rsidRPr="00D77F1C">
              <w:rPr>
                <w:sz w:val="19"/>
                <w:szCs w:val="19"/>
                <w:lang w:val="nl-NL"/>
              </w:rPr>
              <w:t xml:space="preserve"> </w:t>
            </w:r>
            <w:r w:rsidRPr="00D77F1C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van het aantal uitstaande aandelen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6BB" w14:textId="27523946" w:rsidR="00FC62F0" w:rsidRPr="00D77F1C" w:rsidRDefault="00945787" w:rsidP="00301742">
            <w:pPr>
              <w:tabs>
                <w:tab w:val="right" w:pos="10348"/>
              </w:tabs>
              <w:spacing w:line="276" w:lineRule="auto"/>
              <w:contextualSpacing/>
              <w:jc w:val="right"/>
              <w:rPr>
                <w:rFonts w:ascii="Verdana" w:hAnsi="Verdana"/>
                <w:b/>
                <w:bCs/>
                <w:sz w:val="19"/>
                <w:szCs w:val="19"/>
                <w:lang w:val="nl-NL"/>
              </w:rPr>
            </w:pPr>
            <w:r w:rsidRPr="00D77F1C">
              <w:rPr>
                <w:rFonts w:ascii="Verdana" w:hAnsi="Verdana"/>
                <w:sz w:val="19"/>
                <w:szCs w:val="19"/>
                <w:lang w:val="nl-NL"/>
              </w:rPr>
              <w:t>0,</w:t>
            </w:r>
            <w:r w:rsidR="00F26014">
              <w:rPr>
                <w:rFonts w:ascii="Verdana" w:hAnsi="Verdana"/>
                <w:sz w:val="19"/>
                <w:szCs w:val="19"/>
                <w:lang w:val="nl-NL"/>
              </w:rPr>
              <w:t>03</w:t>
            </w:r>
            <w:r w:rsidR="00FC62F0" w:rsidRPr="00D77F1C">
              <w:rPr>
                <w:rFonts w:ascii="Verdana" w:hAnsi="Verdana"/>
                <w:sz w:val="19"/>
                <w:szCs w:val="19"/>
                <w:lang w:val="nl-NL"/>
              </w:rPr>
              <w:t>%</w:t>
            </w:r>
          </w:p>
        </w:tc>
      </w:tr>
    </w:tbl>
    <w:p w14:paraId="1EF7BDBD" w14:textId="4F6A3CDA" w:rsidR="00FC62F0" w:rsidRPr="00D77F1C" w:rsidRDefault="00FC62F0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  <w:r w:rsidRPr="00D77F1C">
        <w:rPr>
          <w:rFonts w:ascii="Verdana" w:eastAsia="Times New Roman" w:hAnsi="Verdana" w:cs="Arial"/>
          <w:sz w:val="19"/>
          <w:szCs w:val="19"/>
        </w:rPr>
        <w:br/>
        <w:t xml:space="preserve">Er zijn </w:t>
      </w:r>
      <w:r w:rsidR="00F26014">
        <w:rPr>
          <w:rFonts w:ascii="Verdana" w:hAnsi="Verdana"/>
          <w:b/>
          <w:bCs/>
          <w:sz w:val="19"/>
          <w:szCs w:val="19"/>
        </w:rPr>
        <w:t>466</w:t>
      </w:r>
      <w:r w:rsidR="00945787" w:rsidRPr="00D77F1C">
        <w:rPr>
          <w:rFonts w:ascii="Verdana" w:hAnsi="Verdana"/>
          <w:b/>
          <w:bCs/>
          <w:sz w:val="19"/>
          <w:szCs w:val="19"/>
        </w:rPr>
        <w:t xml:space="preserve"> </w:t>
      </w:r>
      <w:r w:rsidRPr="00D77F1C">
        <w:rPr>
          <w:rFonts w:ascii="Verdana" w:eastAsia="Times New Roman" w:hAnsi="Verdana" w:cs="Arial"/>
          <w:sz w:val="19"/>
          <w:szCs w:val="19"/>
        </w:rPr>
        <w:t xml:space="preserve">gewone aandelen </w:t>
      </w:r>
      <w:r w:rsidR="00F26014">
        <w:rPr>
          <w:rFonts w:ascii="Verdana" w:eastAsia="Times New Roman" w:hAnsi="Verdana" w:cs="Arial"/>
          <w:sz w:val="19"/>
          <w:szCs w:val="19"/>
        </w:rPr>
        <w:t xml:space="preserve">en </w:t>
      </w:r>
      <w:r w:rsidR="00F26014" w:rsidRPr="00F26014">
        <w:rPr>
          <w:rFonts w:ascii="Verdana" w:eastAsia="Times New Roman" w:hAnsi="Verdana" w:cs="Arial"/>
          <w:sz w:val="19"/>
          <w:szCs w:val="19"/>
        </w:rPr>
        <w:t>1</w:t>
      </w:r>
      <w:r w:rsidR="00F26014">
        <w:rPr>
          <w:rFonts w:ascii="Verdana" w:eastAsia="Times New Roman" w:hAnsi="Verdana" w:cs="Arial"/>
          <w:sz w:val="19"/>
          <w:szCs w:val="19"/>
        </w:rPr>
        <w:t xml:space="preserve"> prioriteitsaandeel </w:t>
      </w:r>
      <w:r w:rsidRPr="00F26014">
        <w:rPr>
          <w:rFonts w:ascii="Verdana" w:eastAsia="Times New Roman" w:hAnsi="Verdana" w:cs="Arial"/>
          <w:sz w:val="19"/>
          <w:szCs w:val="19"/>
        </w:rPr>
        <w:t>waarvoor</w:t>
      </w:r>
      <w:r w:rsidRPr="00D77F1C">
        <w:rPr>
          <w:rFonts w:ascii="Verdana" w:eastAsia="Times New Roman" w:hAnsi="Verdana" w:cs="Arial"/>
          <w:sz w:val="19"/>
          <w:szCs w:val="19"/>
        </w:rPr>
        <w:t xml:space="preserve"> geldige stemmen zijn uitgebracht, hetgeen </w:t>
      </w:r>
      <w:r w:rsidR="00284ED2" w:rsidRPr="00D77F1C">
        <w:rPr>
          <w:rFonts w:ascii="Verdana" w:eastAsia="Times New Roman" w:hAnsi="Verdana" w:cs="Arial"/>
          <w:sz w:val="19"/>
          <w:szCs w:val="19"/>
        </w:rPr>
        <w:t>0,</w:t>
      </w:r>
      <w:r w:rsidR="00F26014">
        <w:rPr>
          <w:rFonts w:ascii="Verdana" w:eastAsia="Times New Roman" w:hAnsi="Verdana" w:cs="Arial"/>
          <w:sz w:val="19"/>
          <w:szCs w:val="19"/>
        </w:rPr>
        <w:t>03</w:t>
      </w:r>
      <w:r w:rsidRPr="00D77F1C">
        <w:rPr>
          <w:rFonts w:ascii="Verdana" w:eastAsia="Times New Roman" w:hAnsi="Verdana" w:cs="Arial"/>
          <w:sz w:val="19"/>
          <w:szCs w:val="19"/>
        </w:rPr>
        <w:t xml:space="preserve">% vertegenwoordigt in het aantal uitstaande aandelen van de Vennootschap van </w:t>
      </w:r>
      <w:r w:rsidR="00F26014">
        <w:rPr>
          <w:rFonts w:ascii="Verdana" w:eastAsia="Times New Roman" w:hAnsi="Verdana" w:cs="Arial"/>
          <w:b/>
          <w:sz w:val="19"/>
          <w:szCs w:val="19"/>
        </w:rPr>
        <w:t>1.373.356</w:t>
      </w:r>
      <w:r w:rsidRPr="00D77F1C">
        <w:rPr>
          <w:rFonts w:ascii="Verdana" w:eastAsia="Times New Roman" w:hAnsi="Verdana" w:cs="Arial"/>
          <w:sz w:val="19"/>
          <w:szCs w:val="19"/>
        </w:rPr>
        <w:t>.</w:t>
      </w:r>
    </w:p>
    <w:p w14:paraId="2136B0C9" w14:textId="77777777" w:rsidR="00FC62F0" w:rsidRDefault="00FC62F0" w:rsidP="00FC62F0">
      <w:pPr>
        <w:tabs>
          <w:tab w:val="left" w:pos="3828"/>
        </w:tabs>
        <w:spacing w:after="0"/>
        <w:rPr>
          <w:rFonts w:ascii="Verdana" w:eastAsia="Times New Roman" w:hAnsi="Verdana" w:cs="Arial"/>
          <w:b/>
          <w:sz w:val="19"/>
          <w:szCs w:val="19"/>
        </w:rPr>
      </w:pPr>
    </w:p>
    <w:p w14:paraId="4A28E08B" w14:textId="77777777" w:rsidR="00FC62F0" w:rsidRDefault="00FC62F0" w:rsidP="00FC62F0">
      <w:pPr>
        <w:spacing w:after="0"/>
        <w:rPr>
          <w:rFonts w:ascii="Verdana" w:eastAsia="Times New Roman" w:hAnsi="Verdana" w:cs="Arial"/>
          <w:b/>
          <w:sz w:val="19"/>
          <w:szCs w:val="19"/>
        </w:rPr>
      </w:pPr>
    </w:p>
    <w:p w14:paraId="400BBD06" w14:textId="4977E1F1" w:rsidR="00207D63" w:rsidRPr="0087243A" w:rsidRDefault="00207D63" w:rsidP="0087243A">
      <w:pPr>
        <w:tabs>
          <w:tab w:val="left" w:pos="3645"/>
        </w:tabs>
        <w:autoSpaceDE w:val="0"/>
        <w:autoSpaceDN w:val="0"/>
        <w:adjustRightInd w:val="0"/>
        <w:jc w:val="both"/>
        <w:rPr>
          <w:rFonts w:ascii="Verdana" w:hAnsi="Verdana" w:cs="TrebuchetMS,Bold"/>
          <w:bCs/>
          <w:sz w:val="19"/>
          <w:szCs w:val="19"/>
        </w:rPr>
      </w:pPr>
    </w:p>
    <w:sectPr w:rsidR="00207D63" w:rsidRPr="0087243A" w:rsidSect="00EB39A1">
      <w:headerReference w:type="default" r:id="rId7"/>
      <w:footerReference w:type="default" r:id="rId8"/>
      <w:pgSz w:w="11906" w:h="16838"/>
      <w:pgMar w:top="2268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BD0B" w14:textId="77777777" w:rsidR="002C06D0" w:rsidRDefault="002C06D0" w:rsidP="00AA5207">
      <w:pPr>
        <w:spacing w:after="0" w:line="240" w:lineRule="auto"/>
      </w:pPr>
      <w:r>
        <w:separator/>
      </w:r>
    </w:p>
  </w:endnote>
  <w:endnote w:type="continuationSeparator" w:id="0">
    <w:p w14:paraId="400BBD0C" w14:textId="77777777" w:rsidR="002C06D0" w:rsidRDefault="002C06D0" w:rsidP="00AA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94257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00BBD0D" w14:textId="77777777" w:rsidR="00AA5207" w:rsidRPr="00AA5207" w:rsidRDefault="00AA5207">
        <w:pPr>
          <w:pStyle w:val="Voettekst"/>
          <w:jc w:val="right"/>
          <w:rPr>
            <w:rFonts w:ascii="Verdana" w:hAnsi="Verdana"/>
            <w:sz w:val="16"/>
            <w:szCs w:val="16"/>
          </w:rPr>
        </w:pPr>
        <w:r w:rsidRPr="00AA5207">
          <w:rPr>
            <w:rFonts w:ascii="Verdana" w:hAnsi="Verdana"/>
            <w:sz w:val="16"/>
            <w:szCs w:val="16"/>
          </w:rPr>
          <w:fldChar w:fldCharType="begin"/>
        </w:r>
        <w:r w:rsidRPr="00AA5207">
          <w:rPr>
            <w:rFonts w:ascii="Verdana" w:hAnsi="Verdana"/>
            <w:sz w:val="16"/>
            <w:szCs w:val="16"/>
          </w:rPr>
          <w:instrText>PAGE   \* MERGEFORMAT</w:instrText>
        </w:r>
        <w:r w:rsidRPr="00AA5207">
          <w:rPr>
            <w:rFonts w:ascii="Verdana" w:hAnsi="Verdana"/>
            <w:sz w:val="16"/>
            <w:szCs w:val="16"/>
          </w:rPr>
          <w:fldChar w:fldCharType="separate"/>
        </w:r>
        <w:r w:rsidR="00AD1976">
          <w:rPr>
            <w:rFonts w:ascii="Verdana" w:hAnsi="Verdana"/>
            <w:noProof/>
            <w:sz w:val="16"/>
            <w:szCs w:val="16"/>
          </w:rPr>
          <w:t>1</w:t>
        </w:r>
        <w:r w:rsidRPr="00AA5207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00BBD0E" w14:textId="77777777" w:rsidR="00AA5207" w:rsidRDefault="00AA52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BD09" w14:textId="77777777" w:rsidR="002C06D0" w:rsidRDefault="002C06D0" w:rsidP="00AA5207">
      <w:pPr>
        <w:spacing w:after="0" w:line="240" w:lineRule="auto"/>
      </w:pPr>
      <w:r>
        <w:separator/>
      </w:r>
    </w:p>
  </w:footnote>
  <w:footnote w:type="continuationSeparator" w:id="0">
    <w:p w14:paraId="400BBD0A" w14:textId="77777777" w:rsidR="002C06D0" w:rsidRDefault="002C06D0" w:rsidP="00AA5207">
      <w:pPr>
        <w:spacing w:after="0" w:line="240" w:lineRule="auto"/>
      </w:pPr>
      <w:r>
        <w:continuationSeparator/>
      </w:r>
    </w:p>
  </w:footnote>
  <w:footnote w:id="1">
    <w:p w14:paraId="1D3AFFF4" w14:textId="47FA6740" w:rsidR="00FC62F0" w:rsidRPr="009C553A" w:rsidRDefault="00FC62F0" w:rsidP="00FC62F0">
      <w:pPr>
        <w:pStyle w:val="Voetnoottekst"/>
        <w:rPr>
          <w:rFonts w:ascii="Verdana" w:hAnsi="Verdana"/>
        </w:rPr>
      </w:pPr>
      <w:r w:rsidRPr="00176527">
        <w:rPr>
          <w:rStyle w:val="Voetnootmarkering"/>
        </w:rPr>
        <w:footnoteRef/>
      </w:r>
      <w:r w:rsidRPr="00176527">
        <w:t xml:space="preserve"> </w:t>
      </w:r>
      <w:r w:rsidRPr="009C553A">
        <w:rPr>
          <w:rFonts w:ascii="Verdana" w:hAnsi="Verdana"/>
        </w:rPr>
        <w:t xml:space="preserve">Het totaal aantal geplaatste aandelen per de Registratiedatum bedroeg </w:t>
      </w:r>
      <w:r w:rsidR="00B31A53">
        <w:rPr>
          <w:rFonts w:ascii="Verdana" w:hAnsi="Verdana"/>
        </w:rPr>
        <w:t>1.373.356</w:t>
      </w:r>
      <w:r w:rsidR="00945787" w:rsidRPr="00945787">
        <w:rPr>
          <w:rFonts w:ascii="Verdana" w:hAnsi="Verdana"/>
        </w:rPr>
        <w:t xml:space="preserve"> </w:t>
      </w:r>
      <w:r w:rsidRPr="009C553A">
        <w:rPr>
          <w:rFonts w:ascii="Verdana" w:hAnsi="Verdana"/>
        </w:rPr>
        <w:t xml:space="preserve">aandelen. Gezien het aantal </w:t>
      </w:r>
      <w:r w:rsidRPr="009C553A">
        <w:rPr>
          <w:rFonts w:ascii="Verdana" w:hAnsi="Verdana"/>
          <w:i/>
        </w:rPr>
        <w:t>treasury</w:t>
      </w:r>
      <w:r w:rsidRPr="009C553A">
        <w:rPr>
          <w:rFonts w:ascii="Verdana" w:hAnsi="Verdana"/>
        </w:rPr>
        <w:t xml:space="preserve"> aandelen (eigen posities/eigen aandelen) van 0 aandelen, bedroeg het totaal aantal uitstaande aandelen waaraan stemrecht kon worden uitgeoefend: </w:t>
      </w:r>
      <w:r w:rsidR="00B31A53">
        <w:rPr>
          <w:rFonts w:ascii="Verdana" w:hAnsi="Verdana"/>
        </w:rPr>
        <w:t>1.373.356</w:t>
      </w:r>
      <w:r w:rsidR="00945787" w:rsidRPr="00945787">
        <w:rPr>
          <w:rFonts w:ascii="Verdana" w:hAnsi="Verdana"/>
        </w:rPr>
        <w:t xml:space="preserve"> </w:t>
      </w:r>
      <w:r w:rsidRPr="009C553A">
        <w:rPr>
          <w:rFonts w:ascii="Verdana" w:hAnsi="Verdana"/>
        </w:rPr>
        <w:t>stemmen.</w:t>
      </w:r>
    </w:p>
  </w:footnote>
  <w:footnote w:id="2">
    <w:p w14:paraId="7B79E3BE" w14:textId="77777777" w:rsidR="00FC62F0" w:rsidRPr="009C553A" w:rsidRDefault="00FC62F0" w:rsidP="00FC62F0">
      <w:pPr>
        <w:pStyle w:val="Voetnoottekst"/>
        <w:rPr>
          <w:rFonts w:ascii="Verdana" w:hAnsi="Verdana"/>
        </w:rPr>
      </w:pPr>
      <w:r w:rsidRPr="009C553A">
        <w:rPr>
          <w:rStyle w:val="Voetnootmarkering"/>
          <w:rFonts w:ascii="Verdana" w:hAnsi="Verdana"/>
        </w:rPr>
        <w:footnoteRef/>
      </w:r>
      <w:r w:rsidRPr="009C553A">
        <w:rPr>
          <w:rFonts w:ascii="Verdana" w:hAnsi="Verdana"/>
        </w:rPr>
        <w:t xml:space="preserve"> Aantal uitstaande aandelen: vergadergerechtigden en stemgerechtigden</w:t>
      </w:r>
    </w:p>
  </w:footnote>
  <w:footnote w:id="3">
    <w:p w14:paraId="0E22E165" w14:textId="77777777" w:rsidR="00FC62F0" w:rsidRPr="009C553A" w:rsidRDefault="00FC62F0" w:rsidP="00FC62F0">
      <w:pPr>
        <w:pStyle w:val="Voetnoottekst"/>
        <w:rPr>
          <w:rFonts w:ascii="Verdana" w:hAnsi="Verdana"/>
        </w:rPr>
      </w:pPr>
      <w:r w:rsidRPr="009C553A">
        <w:rPr>
          <w:rStyle w:val="Voetnootmarkering"/>
          <w:rFonts w:ascii="Verdana" w:hAnsi="Verdana"/>
        </w:rPr>
        <w:footnoteRef/>
      </w:r>
      <w:r w:rsidRPr="009C553A">
        <w:rPr>
          <w:rFonts w:ascii="Verdana" w:hAnsi="Verdana"/>
        </w:rPr>
        <w:t xml:space="preserve"> Aantal aangemelde aandelen (aanwezig of vertegenwoordigd)</w:t>
      </w:r>
      <w:r>
        <w:rPr>
          <w:rFonts w:ascii="Verdana" w:hAnsi="Verdan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6D99" w14:textId="678DC694" w:rsidR="00EB39A1" w:rsidRDefault="00EB39A1">
    <w:pPr>
      <w:pStyle w:val="Koptekst"/>
    </w:pPr>
    <w:bookmarkStart w:id="0" w:name="_MacBuGuideStaticData_1136H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07FDFF" wp14:editId="20F7E1A3">
          <wp:simplePos x="0" y="0"/>
          <wp:positionH relativeFrom="page">
            <wp:posOffset>624205</wp:posOffset>
          </wp:positionH>
          <wp:positionV relativeFrom="page">
            <wp:posOffset>387566</wp:posOffset>
          </wp:positionV>
          <wp:extent cx="3365579" cy="458177"/>
          <wp:effectExtent l="0" t="0" r="0" b="0"/>
          <wp:wrapThrough wrapText="bothSides">
            <wp:wrapPolygon edited="0">
              <wp:start x="4565" y="0"/>
              <wp:lineTo x="1141" y="7190"/>
              <wp:lineTo x="1304" y="16777"/>
              <wp:lineTo x="8477" y="20372"/>
              <wp:lineTo x="9618" y="20372"/>
              <wp:lineTo x="20214" y="16777"/>
              <wp:lineTo x="20051" y="5992"/>
              <wp:lineTo x="5706" y="0"/>
              <wp:lineTo x="4565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NBank_impactinvestors_horizontal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6289" cy="458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63"/>
    <w:rsid w:val="00000689"/>
    <w:rsid w:val="00001D8E"/>
    <w:rsid w:val="00004A5D"/>
    <w:rsid w:val="00017B77"/>
    <w:rsid w:val="00023C11"/>
    <w:rsid w:val="00024590"/>
    <w:rsid w:val="00027291"/>
    <w:rsid w:val="0003274C"/>
    <w:rsid w:val="00053AD1"/>
    <w:rsid w:val="00064DEB"/>
    <w:rsid w:val="000748FA"/>
    <w:rsid w:val="0009096C"/>
    <w:rsid w:val="00095EE8"/>
    <w:rsid w:val="000A4CD1"/>
    <w:rsid w:val="000C3F54"/>
    <w:rsid w:val="000D1D67"/>
    <w:rsid w:val="000E7A4C"/>
    <w:rsid w:val="000F7011"/>
    <w:rsid w:val="00113515"/>
    <w:rsid w:val="001218FE"/>
    <w:rsid w:val="0012255F"/>
    <w:rsid w:val="001255FC"/>
    <w:rsid w:val="001315A4"/>
    <w:rsid w:val="0013413E"/>
    <w:rsid w:val="0014677B"/>
    <w:rsid w:val="00146B62"/>
    <w:rsid w:val="00147507"/>
    <w:rsid w:val="001666AD"/>
    <w:rsid w:val="00174A7E"/>
    <w:rsid w:val="00184CAC"/>
    <w:rsid w:val="00190384"/>
    <w:rsid w:val="00196C7E"/>
    <w:rsid w:val="001979C6"/>
    <w:rsid w:val="001A6C9D"/>
    <w:rsid w:val="001C190C"/>
    <w:rsid w:val="001E4F0B"/>
    <w:rsid w:val="001E585E"/>
    <w:rsid w:val="001F6492"/>
    <w:rsid w:val="00201CA9"/>
    <w:rsid w:val="00207D63"/>
    <w:rsid w:val="00247CF9"/>
    <w:rsid w:val="00255AA5"/>
    <w:rsid w:val="00255DB0"/>
    <w:rsid w:val="00283D8D"/>
    <w:rsid w:val="00284ED2"/>
    <w:rsid w:val="002A1D20"/>
    <w:rsid w:val="002A3081"/>
    <w:rsid w:val="002B04CA"/>
    <w:rsid w:val="002C06D0"/>
    <w:rsid w:val="002C36A9"/>
    <w:rsid w:val="002C41D5"/>
    <w:rsid w:val="002E10AA"/>
    <w:rsid w:val="002F66B8"/>
    <w:rsid w:val="00303033"/>
    <w:rsid w:val="00303A9C"/>
    <w:rsid w:val="00307D22"/>
    <w:rsid w:val="00315467"/>
    <w:rsid w:val="00316926"/>
    <w:rsid w:val="00322BFF"/>
    <w:rsid w:val="00325848"/>
    <w:rsid w:val="0034625D"/>
    <w:rsid w:val="00353F24"/>
    <w:rsid w:val="003918D4"/>
    <w:rsid w:val="0039298B"/>
    <w:rsid w:val="003A1461"/>
    <w:rsid w:val="003A1E56"/>
    <w:rsid w:val="003A6162"/>
    <w:rsid w:val="003B3A8C"/>
    <w:rsid w:val="003B5EAB"/>
    <w:rsid w:val="003C0D1C"/>
    <w:rsid w:val="003C486B"/>
    <w:rsid w:val="003D7FA9"/>
    <w:rsid w:val="004052DA"/>
    <w:rsid w:val="00410B9B"/>
    <w:rsid w:val="0041620F"/>
    <w:rsid w:val="00420ED0"/>
    <w:rsid w:val="0042371E"/>
    <w:rsid w:val="00426EAF"/>
    <w:rsid w:val="00433035"/>
    <w:rsid w:val="00440D9E"/>
    <w:rsid w:val="0044510D"/>
    <w:rsid w:val="00445BB5"/>
    <w:rsid w:val="004637C6"/>
    <w:rsid w:val="004A4079"/>
    <w:rsid w:val="004C4A26"/>
    <w:rsid w:val="004C7FBE"/>
    <w:rsid w:val="004E1336"/>
    <w:rsid w:val="004F1399"/>
    <w:rsid w:val="004F5343"/>
    <w:rsid w:val="00501683"/>
    <w:rsid w:val="005063C6"/>
    <w:rsid w:val="00520854"/>
    <w:rsid w:val="005261E5"/>
    <w:rsid w:val="0053205E"/>
    <w:rsid w:val="00536725"/>
    <w:rsid w:val="005411F4"/>
    <w:rsid w:val="00547E3D"/>
    <w:rsid w:val="00551DA3"/>
    <w:rsid w:val="00552398"/>
    <w:rsid w:val="00552B87"/>
    <w:rsid w:val="00552E36"/>
    <w:rsid w:val="005561FE"/>
    <w:rsid w:val="00571CE8"/>
    <w:rsid w:val="00582372"/>
    <w:rsid w:val="005A1983"/>
    <w:rsid w:val="005D5BE7"/>
    <w:rsid w:val="005E4BE4"/>
    <w:rsid w:val="005E7AF2"/>
    <w:rsid w:val="00613840"/>
    <w:rsid w:val="00614A57"/>
    <w:rsid w:val="006201EE"/>
    <w:rsid w:val="006209C9"/>
    <w:rsid w:val="0062246F"/>
    <w:rsid w:val="006372B9"/>
    <w:rsid w:val="00643B77"/>
    <w:rsid w:val="00654421"/>
    <w:rsid w:val="00660FD4"/>
    <w:rsid w:val="00666E86"/>
    <w:rsid w:val="006704EB"/>
    <w:rsid w:val="00676BDF"/>
    <w:rsid w:val="00696719"/>
    <w:rsid w:val="006A5F20"/>
    <w:rsid w:val="006B4716"/>
    <w:rsid w:val="0070752B"/>
    <w:rsid w:val="00712F0B"/>
    <w:rsid w:val="007150A0"/>
    <w:rsid w:val="007152CB"/>
    <w:rsid w:val="00715AEF"/>
    <w:rsid w:val="00717695"/>
    <w:rsid w:val="0073024C"/>
    <w:rsid w:val="0073168F"/>
    <w:rsid w:val="00734C6B"/>
    <w:rsid w:val="00745BE0"/>
    <w:rsid w:val="00780433"/>
    <w:rsid w:val="0078365C"/>
    <w:rsid w:val="00791EEB"/>
    <w:rsid w:val="007D518B"/>
    <w:rsid w:val="007E4B6C"/>
    <w:rsid w:val="00803F86"/>
    <w:rsid w:val="00817516"/>
    <w:rsid w:val="00823F41"/>
    <w:rsid w:val="008241E5"/>
    <w:rsid w:val="00832A42"/>
    <w:rsid w:val="00844374"/>
    <w:rsid w:val="0085376A"/>
    <w:rsid w:val="00854588"/>
    <w:rsid w:val="00856941"/>
    <w:rsid w:val="0087243A"/>
    <w:rsid w:val="00890305"/>
    <w:rsid w:val="00897545"/>
    <w:rsid w:val="008A159D"/>
    <w:rsid w:val="008C3745"/>
    <w:rsid w:val="008D6AF3"/>
    <w:rsid w:val="008F0CB6"/>
    <w:rsid w:val="008F58A0"/>
    <w:rsid w:val="00910638"/>
    <w:rsid w:val="009200A4"/>
    <w:rsid w:val="00940653"/>
    <w:rsid w:val="0094525E"/>
    <w:rsid w:val="00945787"/>
    <w:rsid w:val="00957A28"/>
    <w:rsid w:val="009630B1"/>
    <w:rsid w:val="00965EBC"/>
    <w:rsid w:val="009914AB"/>
    <w:rsid w:val="009A6DE2"/>
    <w:rsid w:val="009C44BB"/>
    <w:rsid w:val="009D41C9"/>
    <w:rsid w:val="009D75F0"/>
    <w:rsid w:val="00A00471"/>
    <w:rsid w:val="00A10E62"/>
    <w:rsid w:val="00A241CA"/>
    <w:rsid w:val="00A32171"/>
    <w:rsid w:val="00A47073"/>
    <w:rsid w:val="00A503A5"/>
    <w:rsid w:val="00A547C8"/>
    <w:rsid w:val="00A67768"/>
    <w:rsid w:val="00A72F83"/>
    <w:rsid w:val="00A82A3C"/>
    <w:rsid w:val="00A87E57"/>
    <w:rsid w:val="00A90363"/>
    <w:rsid w:val="00AA5207"/>
    <w:rsid w:val="00AB21EB"/>
    <w:rsid w:val="00AB7737"/>
    <w:rsid w:val="00AD1976"/>
    <w:rsid w:val="00AD1B46"/>
    <w:rsid w:val="00AD1E07"/>
    <w:rsid w:val="00AE2F1E"/>
    <w:rsid w:val="00AF1F92"/>
    <w:rsid w:val="00AF246B"/>
    <w:rsid w:val="00AF5FD8"/>
    <w:rsid w:val="00B00EE2"/>
    <w:rsid w:val="00B03C0F"/>
    <w:rsid w:val="00B047A7"/>
    <w:rsid w:val="00B1415C"/>
    <w:rsid w:val="00B1416B"/>
    <w:rsid w:val="00B17168"/>
    <w:rsid w:val="00B308AD"/>
    <w:rsid w:val="00B31A53"/>
    <w:rsid w:val="00B41EA3"/>
    <w:rsid w:val="00B46CAD"/>
    <w:rsid w:val="00B50F44"/>
    <w:rsid w:val="00B7417A"/>
    <w:rsid w:val="00B77021"/>
    <w:rsid w:val="00B83985"/>
    <w:rsid w:val="00BA1452"/>
    <w:rsid w:val="00BA1680"/>
    <w:rsid w:val="00BB2779"/>
    <w:rsid w:val="00BD3311"/>
    <w:rsid w:val="00BD473E"/>
    <w:rsid w:val="00BE3C40"/>
    <w:rsid w:val="00BE5A2C"/>
    <w:rsid w:val="00C0189C"/>
    <w:rsid w:val="00C22944"/>
    <w:rsid w:val="00C324E5"/>
    <w:rsid w:val="00C458A8"/>
    <w:rsid w:val="00C57D2B"/>
    <w:rsid w:val="00C64448"/>
    <w:rsid w:val="00C67522"/>
    <w:rsid w:val="00C7319A"/>
    <w:rsid w:val="00C748F3"/>
    <w:rsid w:val="00CA537A"/>
    <w:rsid w:val="00CB39BF"/>
    <w:rsid w:val="00CC0F4A"/>
    <w:rsid w:val="00CE5102"/>
    <w:rsid w:val="00CF24F5"/>
    <w:rsid w:val="00CF31DD"/>
    <w:rsid w:val="00D04788"/>
    <w:rsid w:val="00D17D53"/>
    <w:rsid w:val="00D243D7"/>
    <w:rsid w:val="00D27AFC"/>
    <w:rsid w:val="00D322A8"/>
    <w:rsid w:val="00D45B46"/>
    <w:rsid w:val="00D45DE7"/>
    <w:rsid w:val="00D553DE"/>
    <w:rsid w:val="00D61F8E"/>
    <w:rsid w:val="00D62BDC"/>
    <w:rsid w:val="00D63975"/>
    <w:rsid w:val="00D71D6B"/>
    <w:rsid w:val="00D77F1C"/>
    <w:rsid w:val="00D808C2"/>
    <w:rsid w:val="00D843A9"/>
    <w:rsid w:val="00D90824"/>
    <w:rsid w:val="00D9244C"/>
    <w:rsid w:val="00DA016F"/>
    <w:rsid w:val="00DB57C1"/>
    <w:rsid w:val="00DC6CF5"/>
    <w:rsid w:val="00DD5FA8"/>
    <w:rsid w:val="00DE73D5"/>
    <w:rsid w:val="00DF41F8"/>
    <w:rsid w:val="00DF528A"/>
    <w:rsid w:val="00DF74F5"/>
    <w:rsid w:val="00E14DA6"/>
    <w:rsid w:val="00E24F50"/>
    <w:rsid w:val="00E31696"/>
    <w:rsid w:val="00E53CD2"/>
    <w:rsid w:val="00E60D44"/>
    <w:rsid w:val="00E67C8C"/>
    <w:rsid w:val="00E74864"/>
    <w:rsid w:val="00E9086B"/>
    <w:rsid w:val="00E90F25"/>
    <w:rsid w:val="00E952D3"/>
    <w:rsid w:val="00E9702C"/>
    <w:rsid w:val="00EB39A1"/>
    <w:rsid w:val="00EC011F"/>
    <w:rsid w:val="00EC2BBB"/>
    <w:rsid w:val="00EC4E80"/>
    <w:rsid w:val="00EC6EA5"/>
    <w:rsid w:val="00ED7779"/>
    <w:rsid w:val="00EF108D"/>
    <w:rsid w:val="00EF2590"/>
    <w:rsid w:val="00EF6205"/>
    <w:rsid w:val="00F00747"/>
    <w:rsid w:val="00F031B2"/>
    <w:rsid w:val="00F07F94"/>
    <w:rsid w:val="00F11A36"/>
    <w:rsid w:val="00F1689C"/>
    <w:rsid w:val="00F26014"/>
    <w:rsid w:val="00F374D5"/>
    <w:rsid w:val="00F433C3"/>
    <w:rsid w:val="00F61B2C"/>
    <w:rsid w:val="00F62457"/>
    <w:rsid w:val="00F767DA"/>
    <w:rsid w:val="00F82992"/>
    <w:rsid w:val="00F83FAC"/>
    <w:rsid w:val="00F86C2A"/>
    <w:rsid w:val="00F97BC2"/>
    <w:rsid w:val="00FC1E2F"/>
    <w:rsid w:val="00FC62F0"/>
    <w:rsid w:val="00FE6A6B"/>
    <w:rsid w:val="00FF57C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00BBCDC"/>
  <w15:docId w15:val="{2FAEA6C2-BEAB-4E9C-97A0-6147C358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7D63"/>
    <w:rPr>
      <w:rFonts w:eastAsiaTheme="minorEastAsia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70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8181C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AD1E07"/>
    <w:pPr>
      <w:keepNext/>
      <w:spacing w:before="120" w:after="0" w:line="360" w:lineRule="auto"/>
      <w:ind w:left="720" w:hanging="720"/>
      <w:jc w:val="both"/>
      <w:outlineLvl w:val="2"/>
    </w:pPr>
    <w:rPr>
      <w:rFonts w:eastAsiaTheme="minorHAnsi" w:cstheme="minorBidi"/>
      <w:i/>
      <w:color w:val="F0533D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D1E07"/>
    <w:rPr>
      <w:i/>
      <w:color w:val="F0533D"/>
      <w:sz w:val="18"/>
    </w:rPr>
  </w:style>
  <w:style w:type="paragraph" w:styleId="Geenafstand">
    <w:name w:val="No Spacing"/>
    <w:link w:val="GeenafstandChar"/>
    <w:uiPriority w:val="1"/>
    <w:qFormat/>
    <w:rsid w:val="00207D63"/>
    <w:pPr>
      <w:spacing w:after="0" w:line="240" w:lineRule="auto"/>
    </w:pPr>
    <w:rPr>
      <w:rFonts w:eastAsiaTheme="minorEastAsia" w:cs="Times New Roman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207D63"/>
    <w:rPr>
      <w:rFonts w:eastAsiaTheme="minorEastAsia" w:cs="Times New Roman"/>
      <w:lang w:val="en-US" w:eastAsia="ja-JP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7D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7D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7D63"/>
    <w:rPr>
      <w:rFonts w:eastAsiaTheme="minorEastAsia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7D63"/>
    <w:rPr>
      <w:rFonts w:ascii="Tahoma" w:eastAsiaTheme="minorEastAsia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6704EB"/>
    <w:rPr>
      <w:rFonts w:asciiTheme="majorHAnsi" w:eastAsiaTheme="majorEastAsia" w:hAnsiTheme="majorHAnsi" w:cstheme="majorBidi"/>
      <w:b/>
      <w:bCs/>
      <w:color w:val="88181C" w:themeColor="accent1" w:themeShade="BF"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CC0F4A"/>
    <w:rPr>
      <w:color w:val="0000FF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51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510D"/>
    <w:rPr>
      <w:rFonts w:eastAsiaTheme="minorEastAsi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44510D"/>
    <w:pPr>
      <w:spacing w:after="0" w:line="240" w:lineRule="auto"/>
    </w:pPr>
    <w:rPr>
      <w:rFonts w:eastAsiaTheme="minorEastAsia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D243D7"/>
    <w:pPr>
      <w:ind w:left="720"/>
      <w:contextualSpacing/>
    </w:pPr>
  </w:style>
  <w:style w:type="character" w:customStyle="1" w:styleId="instext">
    <w:name w:val="ins_text"/>
    <w:basedOn w:val="Standaardalinea-lettertype"/>
    <w:rsid w:val="00D243D7"/>
  </w:style>
  <w:style w:type="paragraph" w:styleId="Koptekst">
    <w:name w:val="header"/>
    <w:basedOn w:val="Standaard"/>
    <w:link w:val="KoptekstChar"/>
    <w:uiPriority w:val="99"/>
    <w:unhideWhenUsed/>
    <w:rsid w:val="00AA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5207"/>
    <w:rPr>
      <w:rFonts w:eastAsiaTheme="minorEastAsia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A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5207"/>
    <w:rPr>
      <w:rFonts w:eastAsiaTheme="minorEastAsia" w:cs="Times New Roman"/>
      <w:lang w:eastAsia="nl-NL"/>
    </w:rPr>
  </w:style>
  <w:style w:type="character" w:styleId="Voetnootmarkering">
    <w:name w:val="footnote reference"/>
    <w:basedOn w:val="Standaardalinea-lettertype"/>
    <w:rsid w:val="00FC62F0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rsid w:val="00FC62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Theme="minorHAnsi" w:cstheme="minorBidi"/>
      <w:sz w:val="16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FC62F0"/>
    <w:rPr>
      <w:sz w:val="16"/>
      <w:szCs w:val="20"/>
    </w:rPr>
  </w:style>
  <w:style w:type="table" w:customStyle="1" w:styleId="TableGrid2">
    <w:name w:val="Table Grid2"/>
    <w:basedOn w:val="Standaardtabel"/>
    <w:next w:val="Tabelraster"/>
    <w:uiPriority w:val="59"/>
    <w:rsid w:val="00FC62F0"/>
    <w:pPr>
      <w:spacing w:after="0" w:line="240" w:lineRule="auto"/>
    </w:pPr>
    <w:rPr>
      <w:rFonts w:ascii="Times New Roman" w:eastAsia="Times New Roman" w:hAnsi="Times New Roman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FC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witserleven">
  <a:themeElements>
    <a:clrScheme name="Zwitserleven">
      <a:dk1>
        <a:srgbClr val="000066"/>
      </a:dk1>
      <a:lt1>
        <a:sysClr val="window" lastClr="FFFFFF"/>
      </a:lt1>
      <a:dk2>
        <a:srgbClr val="000066"/>
      </a:dk2>
      <a:lt2>
        <a:srgbClr val="F2F4F4"/>
      </a:lt2>
      <a:accent1>
        <a:srgbClr val="B72126"/>
      </a:accent1>
      <a:accent2>
        <a:srgbClr val="B2ABD2"/>
      </a:accent2>
      <a:accent3>
        <a:srgbClr val="A7A838"/>
      </a:accent3>
      <a:accent4>
        <a:srgbClr val="000066"/>
      </a:accent4>
      <a:accent5>
        <a:srgbClr val="FFDD00"/>
      </a:accent5>
      <a:accent6>
        <a:srgbClr val="F7941D"/>
      </a:accent6>
      <a:hlink>
        <a:srgbClr val="0000FF"/>
      </a:hlink>
      <a:folHlink>
        <a:srgbClr val="D10074"/>
      </a:folHlink>
    </a:clrScheme>
    <a:fontScheme name="Steiger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Steig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Zwitserleven" id="{09E12088-F138-433D-9A63-81AB0E151D1E}" vid="{C25CD402-6674-4269-8C74-6FCF84368F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D Document" ma:contentTypeID="0x0101009A51960A963D514B95B1B552F089733E003AEE4E180003FA4486647EB73464AAB3" ma:contentTypeVersion="33" ma:contentTypeDescription="Een nieuw document maken." ma:contentTypeScope="" ma:versionID="b81eaad356a853a8b60cb14f1d851b03">
  <xsd:schema xmlns:xsd="http://www.w3.org/2001/XMLSchema" xmlns:xs="http://www.w3.org/2001/XMLSchema" xmlns:p="http://schemas.microsoft.com/office/2006/metadata/properties" xmlns:ns2="a4bef96a-bb31-4156-b8e3-e2b75ef027df" xmlns:ns3="884c6c1e-30d9-4dd2-8405-718f93b36f89" targetNamespace="http://schemas.microsoft.com/office/2006/metadata/properties" ma:root="true" ma:fieldsID="c35a684155a055fcbc2ca9a6bfe6d6c1" ns2:_="" ns3:_="">
    <xsd:import namespace="a4bef96a-bb31-4156-b8e3-e2b75ef027df"/>
    <xsd:import namespace="884c6c1e-30d9-4dd2-8405-718f93b36f89"/>
    <xsd:element name="properties">
      <xsd:complexType>
        <xsd:sequence>
          <xsd:element name="documentManagement">
            <xsd:complexType>
              <xsd:all>
                <xsd:element ref="ns2:iD_Sitenaam" minOccurs="0"/>
                <xsd:element ref="ns2:TaxCatchAll" minOccurs="0"/>
                <xsd:element ref="ns2:TaxCatchAllLabel" minOccurs="0"/>
                <xsd:element ref="ns2:j26bf2c120c545099681989435c03a90" minOccurs="0"/>
                <xsd:element ref="ns2:cb8bf1c02f99452c85d9c12340af25a5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f96a-bb31-4156-b8e3-e2b75ef027df" elementFormDefault="qualified">
    <xsd:import namespace="http://schemas.microsoft.com/office/2006/documentManagement/types"/>
    <xsd:import namespace="http://schemas.microsoft.com/office/infopath/2007/PartnerControls"/>
    <xsd:element name="iD_Sitenaam" ma:index="8" nillable="true" ma:displayName="Sitenaam" ma:internalName="iD_Sitenaam" ma:readOnly="false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c9eff2f4-c354-4069-b984-dd7f93016379}" ma:internalName="TaxCatchAll" ma:readOnly="false" ma:showField="CatchAllData" ma:web="a4bef96a-bb31-4156-b8e3-e2b75ef02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eff2f4-c354-4069-b984-dd7f93016379}" ma:internalName="TaxCatchAllLabel" ma:readOnly="true" ma:showField="CatchAllDataLabel" ma:web="a4bef96a-bb31-4156-b8e3-e2b75ef02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26bf2c120c545099681989435c03a90" ma:index="11" nillable="true" ma:taxonomy="true" ma:internalName="j26bf2c120c545099681989435c03a90" ma:taxonomyFieldName="iD_Merk" ma:displayName="Merk" ma:readOnly="false" ma:fieldId="{326bf2c1-20c5-4509-9681-989435c03a90}" ma:sspId="3597fa0e-1993-42d5-8c35-603f8b166b1e" ma:termSetId="93de4216-5cf0-4df3-8342-fbfde2943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8bf1c02f99452c85d9c12340af25a5" ma:index="13" nillable="true" ma:taxonomy="true" ma:internalName="cb8bf1c02f99452c85d9c12340af25a5" ma:taxonomyFieldName="iD_Classificatie" ma:displayName="Classificatie" ma:readOnly="false" ma:fieldId="{cb8bf1c0-2f99-452c-85d9-c12340af25a5}" ma:sspId="3597fa0e-1993-42d5-8c35-603f8b166b1e" ma:termSetId="93de4216-5cf0-4df3-8342-fbfde29430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Ondernemingstrefwoorden" ma:readOnly="false" ma:fieldId="{23f27201-bee3-471e-b2e7-b64fd8b7ca38}" ma:taxonomyMulti="true" ma:sspId="3597fa0e-1993-42d5-8c35-603f8b166b1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9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6c1e-30d9-4dd2-8405-718f93b36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3597fa0e-1993-42d5-8c35-603f8b166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6bf2c120c545099681989435c03a90 xmlns="a4bef96a-bb31-4156-b8e3-e2b75ef027df">
      <Terms xmlns="http://schemas.microsoft.com/office/infopath/2007/PartnerControls"/>
    </j26bf2c120c545099681989435c03a90>
    <cb8bf1c02f99452c85d9c12340af25a5 xmlns="a4bef96a-bb31-4156-b8e3-e2b75ef027df">
      <Terms xmlns="http://schemas.microsoft.com/office/infopath/2007/PartnerControls"/>
    </cb8bf1c02f99452c85d9c12340af25a5>
    <TaxCatchAll xmlns="a4bef96a-bb31-4156-b8e3-e2b75ef027df" xsi:nil="true"/>
    <lcf76f155ced4ddcb4097134ff3c332f xmlns="884c6c1e-30d9-4dd2-8405-718f93b36f89">
      <Terms xmlns="http://schemas.microsoft.com/office/infopath/2007/PartnerControls"/>
    </lcf76f155ced4ddcb4097134ff3c332f>
    <TaxKeywordTaxHTField xmlns="a4bef96a-bb31-4156-b8e3-e2b75ef027df">
      <Terms xmlns="http://schemas.microsoft.com/office/infopath/2007/PartnerControls"/>
    </TaxKeywordTaxHTField>
    <iD_Sitenaam xmlns="a4bef96a-bb31-4156-b8e3-e2b75ef027df" xsi:nil="true"/>
  </documentManagement>
</p:properties>
</file>

<file path=customXml/itemProps1.xml><?xml version="1.0" encoding="utf-8"?>
<ds:datastoreItem xmlns:ds="http://schemas.openxmlformats.org/officeDocument/2006/customXml" ds:itemID="{EDA0937C-FCFC-8A47-82A3-350DC4043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E7E43-F743-4A5D-8E3E-52109F63DEAE}"/>
</file>

<file path=customXml/itemProps3.xml><?xml version="1.0" encoding="utf-8"?>
<ds:datastoreItem xmlns:ds="http://schemas.openxmlformats.org/officeDocument/2006/customXml" ds:itemID="{20856AE4-C5F9-4EC9-9DB5-0D6B77D9D994}"/>
</file>

<file path=customXml/itemProps4.xml><?xml version="1.0" encoding="utf-8"?>
<ds:datastoreItem xmlns:ds="http://schemas.openxmlformats.org/officeDocument/2006/customXml" ds:itemID="{0DDAC3B8-C6B2-4400-A6D8-AC110F803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Wende, K. (Katja)</dc:creator>
  <cp:lastModifiedBy>Jong, J.E. de (José)</cp:lastModifiedBy>
  <cp:revision>3</cp:revision>
  <cp:lastPrinted>2019-05-16T11:58:00Z</cp:lastPrinted>
  <dcterms:created xsi:type="dcterms:W3CDTF">2024-03-01T12:05:00Z</dcterms:created>
  <dcterms:modified xsi:type="dcterms:W3CDTF">2024-03-01T12:06:00Z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d8e8c1-1254-470e-85b3-d80150d03d9d_Enabled">
    <vt:lpwstr>true</vt:lpwstr>
  </property>
  <property fmtid="{D5CDD505-2E9C-101B-9397-08002B2CF9AE}" pid="3" name="MSIP_Label_fed8e8c1-1254-470e-85b3-d80150d03d9d_SetDate">
    <vt:lpwstr>2024-03-01T12:05:15Z</vt:lpwstr>
  </property>
  <property fmtid="{D5CDD505-2E9C-101B-9397-08002B2CF9AE}" pid="4" name="MSIP_Label_fed8e8c1-1254-470e-85b3-d80150d03d9d_Method">
    <vt:lpwstr>Standard</vt:lpwstr>
  </property>
  <property fmtid="{D5CDD505-2E9C-101B-9397-08002B2CF9AE}" pid="5" name="MSIP_Label_fed8e8c1-1254-470e-85b3-d80150d03d9d_Name">
    <vt:lpwstr>Intern</vt:lpwstr>
  </property>
  <property fmtid="{D5CDD505-2E9C-101B-9397-08002B2CF9AE}" pid="6" name="MSIP_Label_fed8e8c1-1254-470e-85b3-d80150d03d9d_SiteId">
    <vt:lpwstr>69c51d7f-8a74-47e6-8875-1ce72f5f04aa</vt:lpwstr>
  </property>
  <property fmtid="{D5CDD505-2E9C-101B-9397-08002B2CF9AE}" pid="7" name="MSIP_Label_fed8e8c1-1254-470e-85b3-d80150d03d9d_ActionId">
    <vt:lpwstr>f7676e36-364f-4a7b-b645-b2b8ad2281e8</vt:lpwstr>
  </property>
  <property fmtid="{D5CDD505-2E9C-101B-9397-08002B2CF9AE}" pid="8" name="MSIP_Label_fed8e8c1-1254-470e-85b3-d80150d03d9d_ContentBits">
    <vt:lpwstr>0</vt:lpwstr>
  </property>
  <property fmtid="{D5CDD505-2E9C-101B-9397-08002B2CF9AE}" pid="9" name="TaxKeyword">
    <vt:lpwstr/>
  </property>
  <property fmtid="{D5CDD505-2E9C-101B-9397-08002B2CF9AE}" pid="10" name="MediaServiceImageTags">
    <vt:lpwstr/>
  </property>
  <property fmtid="{D5CDD505-2E9C-101B-9397-08002B2CF9AE}" pid="11" name="ContentTypeId">
    <vt:lpwstr>0x0101009A51960A963D514B95B1B552F089733E003AEE4E180003FA4486647EB73464AAB3</vt:lpwstr>
  </property>
  <property fmtid="{D5CDD505-2E9C-101B-9397-08002B2CF9AE}" pid="12" name="iD_Merk">
    <vt:lpwstr/>
  </property>
  <property fmtid="{D5CDD505-2E9C-101B-9397-08002B2CF9AE}" pid="13" name="iD_Classificatie">
    <vt:lpwstr/>
  </property>
</Properties>
</file>